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86" w:rsidRPr="001B5386" w:rsidRDefault="001B5386" w:rsidP="00FC7F76">
      <w:pPr>
        <w:spacing w:after="0" w:line="240" w:lineRule="auto"/>
        <w:ind w:firstLine="454"/>
        <w:jc w:val="both"/>
        <w:rPr>
          <w:rFonts w:ascii="Times New Roman" w:eastAsia="Times New Roman" w:hAnsi="Times New Roman"/>
          <w:b/>
          <w:sz w:val="28"/>
          <w:szCs w:val="28"/>
          <w:lang w:val="kk-KZ" w:eastAsia="ru-RU"/>
        </w:rPr>
      </w:pPr>
      <w:bookmarkStart w:id="0" w:name="_GoBack"/>
      <w:bookmarkEnd w:id="0"/>
      <w:r w:rsidRPr="001B5386">
        <w:rPr>
          <w:rFonts w:ascii="Times New Roman" w:eastAsia="Times New Roman" w:hAnsi="Times New Roman"/>
          <w:b/>
          <w:sz w:val="28"/>
          <w:szCs w:val="28"/>
          <w:lang w:val="kk-KZ" w:eastAsia="ru-RU"/>
        </w:rPr>
        <w:t>Пунктуация туралы жалпы түсінік</w:t>
      </w:r>
      <w:r>
        <w:rPr>
          <w:rFonts w:ascii="Times New Roman" w:eastAsia="Times New Roman" w:hAnsi="Times New Roman"/>
          <w:b/>
          <w:sz w:val="28"/>
          <w:szCs w:val="28"/>
          <w:lang w:val="kk-KZ" w:eastAsia="ru-RU"/>
        </w:rPr>
        <w:t>. Жазудағы сауаттылық</w:t>
      </w:r>
    </w:p>
    <w:p w:rsidR="001B5386" w:rsidRDefault="001B5386" w:rsidP="00FC7F76">
      <w:pPr>
        <w:spacing w:after="0" w:line="240" w:lineRule="auto"/>
        <w:ind w:firstLine="454"/>
        <w:jc w:val="both"/>
        <w:rPr>
          <w:rFonts w:ascii="Times New Roman" w:eastAsia="Times New Roman" w:hAnsi="Times New Roman"/>
          <w:b/>
          <w:sz w:val="24"/>
          <w:szCs w:val="24"/>
          <w:lang w:val="kk-KZ" w:eastAsia="ru-RU"/>
        </w:rPr>
      </w:pP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b/>
          <w:sz w:val="24"/>
          <w:szCs w:val="24"/>
          <w:lang w:val="kk-KZ" w:eastAsia="ru-RU"/>
        </w:rPr>
        <w:t>Пунктуация –</w:t>
      </w:r>
      <w:r w:rsidRPr="00390AD7">
        <w:rPr>
          <w:rFonts w:ascii="Times New Roman" w:eastAsia="Times New Roman" w:hAnsi="Times New Roman"/>
          <w:sz w:val="24"/>
          <w:szCs w:val="24"/>
          <w:lang w:val="kk-KZ" w:eastAsia="ru-RU"/>
        </w:rPr>
        <w:t xml:space="preserve"> бір нәрсені жазғанда, оқығанда, айтқанда ойды басқаға түсіндіру, сондай-ақ бөгде біреудің ойын түсіну үшін қолданылатын тыныс белгілері ережелерінің жиынтығы екендігі белгілі. Пунктуация жазылған мәтіннің мазмұнын дұрыс түсінуге, оның оқылуын жеңілдетуге мүмкіндік береді. Тыныс белгілері арқылы сөйлем жігі ажыратылады. Пунктуация орфография сияқты жазу тілінің дұрыс берілуін қамтамасыз ететін көмекші белгі болады. Пунктуациялық сауаттылық – адамның жалпы сауаттылығының айғағы.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Пунктуацияның бірнеше принциптерін қарастырып өтетін болсақ:</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1) Грамматикалық принцип. Грамматикалық принцип дегеніміз – тыныс белгілерін грамматикалық ережелер негізінде қою.</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2) Мағыналық принцип. Мағыналық принцип дегеніміз – сөйлемнің тыныс белгісін синтаксистік категориялар мен синтаксистік тұлғалардың мағынасына негіздеп қою.</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3) Интонациялық принцип. Интонациялық принцип дегеніміз – сөйлемнің тыныс белгісін синтаксистік категориялар мен синтаксистік тұлғалардың сазына, нақышына,  айтылуына және естілуіне қарай қою.</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4) Қазіргі пунктуация бір принципке – семантика-грамматикалық принципке негізделеді. Бұның компоненттері – сөйлемнің мағынасы мен грамматикалық құрылысы.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Интонация грамматикамен (синтаксиспен) тығыз байланысты, яғни сөйлемнің айрықша белгісі болып есептеледі.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Сөйлеуші тілінің шеберлігі, логикалық ойының өткірлігі, жазу, әдеби мәтіндерді талдау кезінде іске асырылады. Сөйлеуге байланысты мынадай талаптар қойылады: </w:t>
      </w:r>
      <w:r w:rsidRPr="00390AD7">
        <w:rPr>
          <w:rFonts w:ascii="Times New Roman" w:eastAsia="Times New Roman" w:hAnsi="Times New Roman"/>
          <w:i/>
          <w:sz w:val="24"/>
          <w:szCs w:val="24"/>
          <w:lang w:val="kk-KZ" w:eastAsia="ru-RU"/>
        </w:rPr>
        <w:t xml:space="preserve">мазмұнды сөйлеу, дәл сөйлеу, жүйелі сөйлеу және мәнерлі сөйлеу. </w:t>
      </w:r>
      <w:r w:rsidRPr="00390AD7">
        <w:rPr>
          <w:rFonts w:ascii="Times New Roman" w:eastAsia="Times New Roman" w:hAnsi="Times New Roman"/>
          <w:sz w:val="24"/>
          <w:szCs w:val="24"/>
          <w:lang w:val="kk-KZ" w:eastAsia="ru-RU"/>
        </w:rPr>
        <w:t>М. Горький «О литературе» деген  еңбегінде «Тілдің нағыз әдемілігі, сөздің дәлдігі, оның айқындығы, естілуі, айтылуы арқылы көрінеді»- деп, ана тілінің бай сөздік қорын меңгеруге үлкен мән берген.</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Ол сөйлеудің, сөйлемнің қандай бөлшектерден құралғандығын, оларды қандай ырғақпен, қандай мәнермен, қандай сазбен оқу керектігін, қай жерде үзіліс, қай жерде кідіріс барлығын байқату қызметін атқарады.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Интонация екпінмен, дауыс кідірісімен (жазуда сызықшаның қойылуы) байланысты тыныс белгілерін дұрыс қолдана білудің негізгі шарты. Бұдан интонацияның тыныс белгілерімен тікелей байланысы келіп шығады.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Қазақ тілінің пунктуациясы грамматикаға, мағына және интонацияға негізделеді, екінші сөзбен айтқанда сөйлемнің грамматикалық құрылысына, мағынасына, интонациясына қарап қойылады. Профессор С. Жиенбаев: «Тыныс белгілері - синтаксистік категория. Сөйлем мүшелерінің өзара байланысу қағидаларын білмей тұрып, ол байланысты тыныс белгісі арқылы да белгілеуге болады» деген </w:t>
      </w:r>
      <w:r w:rsidRPr="00390AD7">
        <w:rPr>
          <w:rFonts w:ascii="Times New Roman" w:hAnsi="Times New Roman"/>
          <w:sz w:val="24"/>
          <w:szCs w:val="24"/>
          <w:lang w:val="kk-KZ" w:eastAsia="ru-RU"/>
        </w:rPr>
        <w:t>[2, 27 б].</w:t>
      </w:r>
      <w:r w:rsidRPr="00390AD7">
        <w:rPr>
          <w:rFonts w:ascii="Times New Roman" w:eastAsia="Times New Roman" w:hAnsi="Times New Roman"/>
          <w:sz w:val="24"/>
          <w:szCs w:val="24"/>
          <w:lang w:val="kk-KZ" w:eastAsia="ru-RU"/>
        </w:rPr>
        <w:t xml:space="preserve">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Қазақ тілінде пунктуация туралы М. Балақаев, Ш. Сарыбаев, Х. Басымов, Ә. Хасенов, А. Нұғымановтардың зерттеу-еңбектерінде берілген тұжырымдарға сүйенеміз. Қазақ тілі пунктуациясы туралы анықтамалар қазақ тілінің грамматикасында берілген анықтамалардан алынды.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Пунктуациялық белгілерге жататындар үтір(,), нүкте (.), сұрау белгісі (?), леп белгісі(!), нүктелі үтір (;), қос нүкте (:), сызықша (-), дефис (-), көп нүкте (...), жақша (), тырнақша («»). Бұлар да әріптер сияқты жазбаша тілдің элементтері болып табылады, ауызша тілді шашпай-төкпей жеткізуге қызмет етеді. Тыныс белгілері грамматиканың бір саласы-синтаксисте жан-жақты қарастырылады. Бас әріп, тасымал мәселесі орфографияның негізгі ережелерінде айтылады.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b/>
          <w:sz w:val="24"/>
          <w:szCs w:val="24"/>
          <w:lang w:val="kk-KZ" w:eastAsia="ru-RU"/>
        </w:rPr>
        <w:t>Пунктуациялық сауаттылыққа қойылатын талаптар да көпшіліктің көңілінен орын алған</w:t>
      </w:r>
      <w:r w:rsidRPr="00390AD7">
        <w:rPr>
          <w:rFonts w:ascii="Times New Roman" w:eastAsia="Times New Roman" w:hAnsi="Times New Roman"/>
          <w:sz w:val="24"/>
          <w:szCs w:val="24"/>
          <w:lang w:val="kk-KZ" w:eastAsia="ru-RU"/>
        </w:rPr>
        <w:t xml:space="preserve">. Ал жазылған мәтіннің оқылуы, тыныс белгілерінің сөйлеудегі көрінісі әлі толық зерттеліп қарастырылмаған. Просодикалық тәсілдердің пуктуациялық тыныс </w:t>
      </w:r>
      <w:r w:rsidRPr="00390AD7">
        <w:rPr>
          <w:rFonts w:ascii="Times New Roman" w:eastAsia="Times New Roman" w:hAnsi="Times New Roman"/>
          <w:sz w:val="24"/>
          <w:szCs w:val="24"/>
          <w:lang w:val="kk-KZ" w:eastAsia="ru-RU"/>
        </w:rPr>
        <w:lastRenderedPageBreak/>
        <w:t>белгілерімен тікелей байланысы бар. Өйткені жазудағы таңба айтылым жағдаятында интонацияның қызметіне тәуелді болып келеді.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Мәселен, соңына нүкте қойылған сөйлем еш уақытта көтеріңкі дауыспен (интонациясы) оқылмайды. Керісінше сұраулы, лепті сөйлемдерді оқығанда, дауыс көтеріңкі айтылады. Нүктенің негізгі қызметі аяқталған хабарлы ойды білдіру, ал көмекші қызметі кісінің, кітап, газет-журнал аттарының және тағы басқалар, тағы сол сияқтылар деген сөздердің қысқартылып жазылғанын аңғарту.</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Сұрау белгісі (?) сұраулы мағынаны білдіретін сөйлемнің аяғына қойылады. Сөйлемнің сұраулы есімдері, сұрау шылаулары (ма,ме,ба,бе,па,пе,ша,ше) </w:t>
      </w:r>
      <w:r w:rsidRPr="00390AD7">
        <w:rPr>
          <w:rFonts w:ascii="Times New Roman" w:eastAsia="Times New Roman" w:hAnsi="Times New Roman"/>
          <w:i/>
          <w:sz w:val="24"/>
          <w:szCs w:val="24"/>
          <w:lang w:val="kk-KZ" w:eastAsia="ru-RU"/>
        </w:rPr>
        <w:t>шығар, болар</w:t>
      </w:r>
      <w:r w:rsidRPr="00390AD7">
        <w:rPr>
          <w:rFonts w:ascii="Times New Roman" w:eastAsia="Times New Roman" w:hAnsi="Times New Roman"/>
          <w:sz w:val="24"/>
          <w:szCs w:val="24"/>
          <w:lang w:val="kk-KZ" w:eastAsia="ru-RU"/>
        </w:rPr>
        <w:t xml:space="preserve"> көмекші етістіктері, </w:t>
      </w:r>
      <w:r w:rsidRPr="00390AD7">
        <w:rPr>
          <w:rFonts w:ascii="Times New Roman" w:eastAsia="Times New Roman" w:hAnsi="Times New Roman"/>
          <w:i/>
          <w:sz w:val="24"/>
          <w:szCs w:val="24"/>
          <w:lang w:val="kk-KZ" w:eastAsia="ru-RU"/>
        </w:rPr>
        <w:t>ғой, ә</w:t>
      </w:r>
      <w:r w:rsidRPr="00390AD7">
        <w:rPr>
          <w:rFonts w:ascii="Times New Roman" w:eastAsia="Times New Roman" w:hAnsi="Times New Roman"/>
          <w:sz w:val="24"/>
          <w:szCs w:val="24"/>
          <w:lang w:val="kk-KZ" w:eastAsia="ru-RU"/>
        </w:rPr>
        <w:t xml:space="preserve">  шылаулары және сұраулық интонация арқылы беріледі. Аталған сөздер сұраулық мағынаны білдіру үшін, олар сұраулы интонациямен айтылуы керек. Диалогтерде сұраулы сөйлем таза интонациямен жасалады, бірақ олар сирек кездеседі.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Леп белгісі (!) Леп белгісі сөйлемдегі ойдың аяқталғанын және оның лептік мағынасы барын білдіреді. Адамның алуан түрлі көңіл-күйін, қуану, күйіну, сүйсіну, өкіну, ренжу, ызалану, налу, қамығу, наразылық, қарсылық, тілек, жалыну, абыржу, қобалжу, зекіру, кекету, мысқылдау, әзілдеу лептік мағынаны білдіреді. Лептік мағынаны білдіретін сөйлемдердің соңына леп белгісі қойылады. Лептік мағынаны білдіретін сөйлемдер ауызекі тілде көтеріңкі дауыспен (лептік интонациямен) айтылады. Кейде қаратпа сөздер де лептік мағынаны иеленеді, лептік интонациямен айтылады. Жазғанда олардан кейін де леп белгісі қойылады. Леп белгісінің мағынасынан қызметі күрделі. Лептік мағына адамның көңіл-күйімен тығыз байланысты. Осыған орай леп белгісінің мағынасы кеңейіп, қызметі күрделене түседі.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Көп нүкте (...) Көп нүктенің негізгі мағынасы айтылмақшы ойдың аяқталмай қалғанын білдіру. Көп нүкте қойылған сөздерден кейін айтылуға тиісті ойдың айтылмай, алдында айтылған ойдың аяқталмай қалғандығын аңғартады. Көп нүкте алынған цитаттың алдынан не ортасынан, немесе соңынан сөйлем я сөздер қалғанын білдіреді.  Лептік, сұраулық мағыналарды білдіретін сөйлемдерде ой аяқталмай қалса, алдымен олардың тыныс белгісі, онан кейін көп нүкте (жалпы көп нүктенің белгісі үш нүкте болғанымен, мұндай жағдайда, леппен сұрақ белгісінің біреуі қойылған соң, көп нүктені екі нүкте де білдіре алады) қойылады. Сонымен: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1) Көп нүкте мағынаға негізделе қойылады.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2) Көп нүкте айтылмақшы ойдың аяқталмай қалғанын білдіреді.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3) Көп нүкте дәйексөздегі қалдырылып кеткен сөздер мен сөйлемдердің орнына, сөйлеушінің сөзінің арасына көп кідіріс жасағанда, айтылмақшы ойдың түгелдей жеткізілмегенін білдіру үшін қойылады.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4) Көп нүкте хабарлы сөйлемнен кейін, қалдырылған сөздер мен сөйлемдер орнын үш нүкте арқылы, сұраулы сөйлемнен кейін сұрақ белгісі мен екі нүкте, ал лепті-сұраулы сөйлемдерден кейін леп, сұрау белгісінен соң бір нүкте қойылу арқылы білдіріледі. Көп нүкте грамматикаға негізделінбей, мағынаға негізделіп қойылады. Ауызекі тілде көп нүкте паузамен барабар, көп нүктелі сөйлемді оқығанда, көп нүкте қойған жерге пауза жасалынады.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Жақша ( ) негізінен сөйлемнің мағынасына қарап қойылады. Профессор Ә. Хасенов жақшаның мәнін былай деп жазады: «...жақшаға алынатындар - артық қолданылған сөздер мен сөйлемдер емес, сол сөйлем ішіндегі бір ойды немесе жеке бір сөзді дәлірек түсіндіре кететін немесе автордың сол жөніндегі бір ойын, пікірін, көзқарасын аңғартатын, бүкіл сөйлемнің мағынасын ұғындыра түсетін сөздер мен сөйлемдер».</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Тырнақша («») да сөйлемнің мағынасына негізделіп қойылады. Тырнақша сөздің тура мағынада қолданылмай, астарлы мағынада қолданылып тұрғанын, яғни кекету мен мысқылдауды, шүбәлану мен сөздің қарама-қарсы мағынасын білдіреді. Тырнақша төл сөз бен цитатты автор сөзінен бөліп жазу үшін де қолданылады. Тырнақша төл сөзбен цитатты автор сөзінен бөліп жазу үшін де қолданылады.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lastRenderedPageBreak/>
        <w:t>Үтір (,) қазақ жазбасында ең жиі қолданылатын тыныс белгісі. Ол сөйлемнің грамматикалық құрылысына қарап қойылады. Үтір қаратпа, қыстырма, одағай және сөйлем басында келген жоқ, иә сөздерін сөйлемнен бөліп тұрады. Қаратпа, қыстырма, одағай, жоқ, иә  сөздері сөйлемнен өз интонацияларымен бөлініп айтылады. Алайда, жазғанда олар ерекше интонация–олардың жазылуы жайындағы ережелерді басшылыққа алғандықтан, үтірмен сөйлемнен бөлініп жазылады. Үтірдің интонация және мағынамен байланысы жоқ емес. Бірақ аз кідіріс жасаған жерге, жазғанда үтір белгісін қоя беруге болмайды, үтірді қойғанда, грамматикалық ережеге арқа сүйеген жөн.</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Нүктелі үтір (;) сөйлемнің грамматикалық құрылысына және мағынасына қарай қойылады. Нүктелі үтір қазақ грамматикасының белгілі бір заңдылықтарына сүйеніп қолданылады, олардың сөйлемдегі қызметі–тұлғалас, мағыналас жайылмалы бірыңғай мүшелердің және тұлғалас, мағыналас баяндауыштары бар құрмалас сөйлем компоненттерінің ара жігін ашып көрсету.</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Қос нүкте (:) сөйлемнің грамматикалық құрылысына қарап қойылады. Қос нүктенің мағынасы–сөйлемде жалпылауыш сөз бен автор сөзінің барын білдіру және құрмалас сөйлем компоненттерінің түсінік, себеп мағынасын білдіру.</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Сызықша (-) сөйлемнің грамматикалық құрылысы мен интонациясына қарап қойылады. Сызықша қойылатын ережелердің ішінде айтушы мен жазушы  баяндап отырған ойының ішіндегі бірер сөзге ерекше мән бере, назар аудара қолданылады. Мұндай сөздер ауызекі тілде ерекше интонациямен айтылады. Сызықшаның мағынасы кең, қызметі ұшан-теңіз. Ол-сөйлемнің грамматикалық құрылысына және интонациясына қарап қойылады.</w:t>
      </w:r>
    </w:p>
    <w:p w:rsidR="00FC7F76" w:rsidRPr="00390AD7" w:rsidRDefault="00FC7F76" w:rsidP="00FC7F76">
      <w:pPr>
        <w:pStyle w:val="a3"/>
        <w:ind w:firstLine="567"/>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«Тыныс белгілері тек дұрыс жазудың ғана құралы емес, дұрыс оқудың да, дұрыс түсінудің де құралы екені сөзсіз. Сөйлемнің соңында келетін тыныс белгілері мәтіндегі сөйлемдерді бір-бірінен ажыратып қана қоймай, оның қандай коммуникативтік мақсатпен және соған сәйкес қандай интонациямен айтылатындығы көрсетеді. Сөйлемнің ортасында келетін тыныс белгілері просодикалық тәсілдермен тығыз байланысты: әуеннің көтерілу-бәсеңдеуі, қарқыны, тоналды диапазоны, кідірістер, жазба тіліндегі белгілерінің ауызекі тіліндегі көрсеткіштері. Бірақ интонацияның функциясы сан алуан, сондықтан оның барлығын таңбалауға тыныс белгілері жете бермейді»,</w:t>
      </w:r>
      <w:r w:rsidRPr="00390AD7">
        <w:rPr>
          <w:rFonts w:ascii="Times New Roman" w:hAnsi="Times New Roman"/>
          <w:sz w:val="24"/>
          <w:szCs w:val="24"/>
          <w:lang w:val="kk-KZ"/>
        </w:rPr>
        <w:t xml:space="preserve"> –</w:t>
      </w:r>
      <w:r w:rsidRPr="00390AD7">
        <w:rPr>
          <w:rFonts w:ascii="Times New Roman" w:eastAsia="Times New Roman" w:hAnsi="Times New Roman"/>
          <w:sz w:val="24"/>
          <w:szCs w:val="24"/>
          <w:lang w:val="kk-KZ" w:eastAsia="ru-RU"/>
        </w:rPr>
        <w:t xml:space="preserve">деп пайымдаған профессор, тілтанушы ғалым З.Мүслімқызының пікірімен тұжырымдауға болады </w:t>
      </w:r>
      <w:r w:rsidRPr="00390AD7">
        <w:rPr>
          <w:rFonts w:ascii="Times New Roman" w:hAnsi="Times New Roman"/>
          <w:sz w:val="24"/>
          <w:szCs w:val="24"/>
          <w:lang w:val="kk-KZ" w:eastAsia="ru-RU"/>
        </w:rPr>
        <w:t>[5, 60б].</w:t>
      </w:r>
    </w:p>
    <w:p w:rsidR="001B5386" w:rsidRPr="001B5386" w:rsidRDefault="001B5386" w:rsidP="001B5386">
      <w:pPr>
        <w:pStyle w:val="a5"/>
        <w:numPr>
          <w:ilvl w:val="0"/>
          <w:numId w:val="2"/>
        </w:numPr>
        <w:spacing w:after="0" w:line="240" w:lineRule="auto"/>
        <w:rPr>
          <w:rFonts w:ascii="Times New Roman" w:eastAsia="Times New Roman" w:hAnsi="Times New Roman"/>
          <w:b/>
          <w:sz w:val="24"/>
          <w:szCs w:val="24"/>
          <w:lang w:val="kk-KZ" w:eastAsia="ru-RU"/>
        </w:rPr>
      </w:pPr>
      <w:r w:rsidRPr="001B5386">
        <w:rPr>
          <w:rFonts w:ascii="Times New Roman" w:eastAsia="Times New Roman" w:hAnsi="Times New Roman"/>
          <w:b/>
          <w:sz w:val="24"/>
          <w:szCs w:val="24"/>
          <w:lang w:val="kk-KZ" w:eastAsia="ru-RU"/>
        </w:rPr>
        <w:t>Сауаттылық әліппесі.</w:t>
      </w:r>
    </w:p>
    <w:p w:rsidR="001B5386" w:rsidRPr="001B5386" w:rsidRDefault="001B5386" w:rsidP="001B5386">
      <w:pPr>
        <w:spacing w:after="0" w:line="240" w:lineRule="auto"/>
        <w:rPr>
          <w:rFonts w:ascii="Times New Roman" w:eastAsia="Times New Roman" w:hAnsi="Times New Roman"/>
          <w:b/>
          <w:sz w:val="24"/>
          <w:szCs w:val="24"/>
          <w:lang w:val="kk-KZ" w:eastAsia="ru-RU"/>
        </w:rPr>
      </w:pPr>
    </w:p>
    <w:tbl>
      <w:tblPr>
        <w:tblStyle w:val="a4"/>
        <w:tblW w:w="0" w:type="auto"/>
        <w:tblInd w:w="0" w:type="dxa"/>
        <w:tblLook w:val="01E0" w:firstRow="1" w:lastRow="1" w:firstColumn="1" w:lastColumn="1" w:noHBand="0" w:noVBand="0"/>
      </w:tblPr>
      <w:tblGrid>
        <w:gridCol w:w="9348"/>
      </w:tblGrid>
      <w:tr w:rsidR="001B5386" w:rsidRPr="001B5386" w:rsidTr="007C1F82">
        <w:trPr>
          <w:trHeight w:val="1054"/>
        </w:trPr>
        <w:tc>
          <w:tcPr>
            <w:tcW w:w="9348" w:type="dxa"/>
          </w:tcPr>
          <w:p w:rsidR="001B5386" w:rsidRPr="001B5386" w:rsidRDefault="001B5386" w:rsidP="001B5386">
            <w:pPr>
              <w:rPr>
                <w:rFonts w:ascii="Times New Roman" w:eastAsia="Times New Roman" w:hAnsi="Times New Roman"/>
                <w:i/>
                <w:sz w:val="24"/>
                <w:szCs w:val="24"/>
                <w:lang w:val="kk-KZ"/>
              </w:rPr>
            </w:pPr>
            <w:r w:rsidRPr="001B5386">
              <w:rPr>
                <w:rFonts w:ascii="Times New Roman" w:eastAsia="Times New Roman" w:hAnsi="Times New Roman"/>
                <w:b/>
                <w:sz w:val="24"/>
                <w:szCs w:val="24"/>
                <w:lang w:val="kk-KZ"/>
              </w:rPr>
              <w:t xml:space="preserve"> </w:t>
            </w:r>
            <w:r w:rsidRPr="001B5386">
              <w:rPr>
                <w:rFonts w:ascii="Times New Roman" w:eastAsia="Times New Roman" w:hAnsi="Times New Roman"/>
                <w:b/>
                <w:i/>
                <w:sz w:val="24"/>
                <w:szCs w:val="24"/>
                <w:lang w:val="kk-KZ"/>
              </w:rPr>
              <w:t>Х</w:t>
            </w:r>
            <w:r w:rsidRPr="001B5386">
              <w:rPr>
                <w:rFonts w:ascii="Times New Roman" w:eastAsia="Times New Roman" w:hAnsi="Times New Roman"/>
                <w:i/>
                <w:sz w:val="24"/>
                <w:szCs w:val="24"/>
                <w:lang w:val="kk-KZ"/>
              </w:rPr>
              <w:t xml:space="preserve"> әрпі мынандай орындарда қолданылады:</w:t>
            </w:r>
          </w:p>
          <w:p w:rsidR="001B5386" w:rsidRPr="001B5386" w:rsidRDefault="001B5386" w:rsidP="001B5386">
            <w:pPr>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1) орыс тілінен енген сөздерде жазылады. Мысалы: химия, бухгалтер, хирург, цех.</w:t>
            </w:r>
          </w:p>
          <w:p w:rsidR="001B5386" w:rsidRPr="001B5386" w:rsidRDefault="001B5386" w:rsidP="001B5386">
            <w:pPr>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 xml:space="preserve">2) араб, парсы тілінен енген сөздерде жазылады. Мысалы: хал, хат, халық, тарих. </w:t>
            </w:r>
          </w:p>
        </w:tc>
      </w:tr>
    </w:tbl>
    <w:p w:rsidR="001B5386" w:rsidRPr="001B5386" w:rsidRDefault="001B5386" w:rsidP="001B5386">
      <w:pPr>
        <w:spacing w:after="0" w:line="240" w:lineRule="auto"/>
        <w:rPr>
          <w:rFonts w:ascii="Times New Roman" w:eastAsia="Times New Roman" w:hAnsi="Times New Roman"/>
          <w:b/>
          <w:sz w:val="24"/>
          <w:szCs w:val="24"/>
          <w:lang w:val="kk-KZ" w:eastAsia="ru-RU"/>
        </w:rPr>
      </w:pP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Тапсырма: берілген сөздермен сөз тіркесін жасаңыз.</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7456" behindDoc="0" locked="0" layoutInCell="1" allowOverlap="1" wp14:anchorId="39FD7E0B" wp14:editId="4CD9380C">
                <wp:simplePos x="0" y="0"/>
                <wp:positionH relativeFrom="column">
                  <wp:posOffset>4953000</wp:posOffset>
                </wp:positionH>
                <wp:positionV relativeFrom="paragraph">
                  <wp:posOffset>161925</wp:posOffset>
                </wp:positionV>
                <wp:extent cx="374015" cy="157480"/>
                <wp:effectExtent l="13335" t="13970" r="41275"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2.75pt" to="419.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6432" behindDoc="0" locked="0" layoutInCell="1" allowOverlap="1" wp14:anchorId="44480C36" wp14:editId="1B094405">
                <wp:simplePos x="0" y="0"/>
                <wp:positionH relativeFrom="column">
                  <wp:posOffset>2667000</wp:posOffset>
                </wp:positionH>
                <wp:positionV relativeFrom="paragraph">
                  <wp:posOffset>161925</wp:posOffset>
                </wp:positionV>
                <wp:extent cx="374015" cy="157480"/>
                <wp:effectExtent l="13335" t="13970" r="41275"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75pt" to="239.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1312" behindDoc="0" locked="0" layoutInCell="1" allowOverlap="1" wp14:anchorId="4D832378" wp14:editId="3AF4A084">
                <wp:simplePos x="0" y="0"/>
                <wp:positionH relativeFrom="column">
                  <wp:posOffset>838200</wp:posOffset>
                </wp:positionH>
                <wp:positionV relativeFrom="paragraph">
                  <wp:posOffset>161925</wp:posOffset>
                </wp:positionV>
                <wp:extent cx="374015" cy="157480"/>
                <wp:effectExtent l="13335" t="13970" r="41275"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75pt" to="95.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">
                <v:stroke endarrow="block"/>
              </v:line>
            </w:pict>
          </mc:Fallback>
        </mc:AlternateContent>
      </w:r>
      <w:r w:rsidRPr="001B5386">
        <w:rPr>
          <w:rFonts w:ascii="Times New Roman" w:eastAsia="Times New Roman" w:hAnsi="Times New Roman"/>
          <w:sz w:val="24"/>
          <w:szCs w:val="24"/>
          <w:lang w:val="kk-KZ" w:eastAsia="ru-RU"/>
        </w:rPr>
        <w:t xml:space="preserve">_________                      _________                             </w:t>
      </w:r>
      <w:r>
        <w:rPr>
          <w:rFonts w:ascii="Times New Roman" w:eastAsia="Times New Roman" w:hAnsi="Times New Roman"/>
          <w:sz w:val="24"/>
          <w:szCs w:val="24"/>
          <w:lang w:val="kk-KZ" w:eastAsia="ru-RU"/>
        </w:rPr>
        <w:tab/>
        <w:t xml:space="preserve">      </w:t>
      </w:r>
      <w:r w:rsidRPr="001B5386">
        <w:rPr>
          <w:rFonts w:ascii="Times New Roman" w:eastAsia="Times New Roman" w:hAnsi="Times New Roman"/>
          <w:sz w:val="24"/>
          <w:szCs w:val="24"/>
          <w:lang w:val="kk-KZ" w:eastAsia="ru-RU"/>
        </w:rPr>
        <w:t>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5408" behindDoc="0" locked="0" layoutInCell="1" allowOverlap="1" wp14:anchorId="55BEAD56" wp14:editId="0F0C9DBA">
                <wp:simplePos x="0" y="0"/>
                <wp:positionH relativeFrom="column">
                  <wp:posOffset>4953000</wp:posOffset>
                </wp:positionH>
                <wp:positionV relativeFrom="paragraph">
                  <wp:posOffset>186055</wp:posOffset>
                </wp:positionV>
                <wp:extent cx="374015" cy="147320"/>
                <wp:effectExtent l="13335" t="61595" r="3175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015"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4.65pt" to="419.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3360" behindDoc="0" locked="0" layoutInCell="1" allowOverlap="1" wp14:anchorId="720BA81B" wp14:editId="443D1536">
                <wp:simplePos x="0" y="0"/>
                <wp:positionH relativeFrom="column">
                  <wp:posOffset>4953000</wp:posOffset>
                </wp:positionH>
                <wp:positionV relativeFrom="paragraph">
                  <wp:posOffset>186055</wp:posOffset>
                </wp:positionV>
                <wp:extent cx="381000" cy="0"/>
                <wp:effectExtent l="13335" t="61595" r="1524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4.65pt" to="42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0288" behindDoc="0" locked="0" layoutInCell="1" allowOverlap="1" wp14:anchorId="766386C4" wp14:editId="6335F859">
                <wp:simplePos x="0" y="0"/>
                <wp:positionH relativeFrom="column">
                  <wp:posOffset>2667000</wp:posOffset>
                </wp:positionH>
                <wp:positionV relativeFrom="paragraph">
                  <wp:posOffset>186055</wp:posOffset>
                </wp:positionV>
                <wp:extent cx="374015" cy="147320"/>
                <wp:effectExtent l="13335" t="61595" r="3175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015"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4.65pt" to="239.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">
                <v:stroke endarrow="block"/>
              </v:line>
            </w:pict>
          </mc:Fallback>
        </mc:AlternateContent>
      </w:r>
      <w:r w:rsidRPr="001B5386">
        <w:rPr>
          <w:rFonts w:ascii="Times New Roman" w:eastAsia="Times New Roman" w:hAnsi="Times New Roman"/>
          <w:b/>
          <w:i/>
          <w:noProof/>
          <w:sz w:val="24"/>
          <w:szCs w:val="24"/>
          <w:lang w:eastAsia="ru-RU"/>
        </w:rPr>
        <mc:AlternateContent>
          <mc:Choice Requires="wps">
            <w:drawing>
              <wp:anchor distT="0" distB="0" distL="114300" distR="114300" simplePos="0" relativeHeight="251662336" behindDoc="0" locked="0" layoutInCell="1" allowOverlap="1" wp14:anchorId="288564F2" wp14:editId="207E5FFF">
                <wp:simplePos x="0" y="0"/>
                <wp:positionH relativeFrom="column">
                  <wp:posOffset>2667000</wp:posOffset>
                </wp:positionH>
                <wp:positionV relativeFrom="paragraph">
                  <wp:posOffset>186055</wp:posOffset>
                </wp:positionV>
                <wp:extent cx="381000" cy="0"/>
                <wp:effectExtent l="13335" t="61595" r="1524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4.65pt" to="24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4384" behindDoc="0" locked="0" layoutInCell="1" allowOverlap="1" wp14:anchorId="2B358970" wp14:editId="3FE65252">
                <wp:simplePos x="0" y="0"/>
                <wp:positionH relativeFrom="column">
                  <wp:posOffset>838200</wp:posOffset>
                </wp:positionH>
                <wp:positionV relativeFrom="paragraph">
                  <wp:posOffset>186055</wp:posOffset>
                </wp:positionV>
                <wp:extent cx="374015" cy="147320"/>
                <wp:effectExtent l="13335" t="61595" r="3175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015"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65pt" to="95.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">
                <v:stroke endarrow="block"/>
              </v:line>
            </w:pict>
          </mc:Fallback>
        </mc:AlternateContent>
      </w:r>
      <w:r w:rsidRPr="001B5386">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01F0FC51" wp14:editId="150C71D1">
                <wp:simplePos x="0" y="0"/>
                <wp:positionH relativeFrom="column">
                  <wp:posOffset>838200</wp:posOffset>
                </wp:positionH>
                <wp:positionV relativeFrom="paragraph">
                  <wp:posOffset>186055</wp:posOffset>
                </wp:positionV>
                <wp:extent cx="381000" cy="0"/>
                <wp:effectExtent l="13335" t="61595" r="1524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65pt" to="9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">
                <v:stroke endarrow="block"/>
              </v:line>
            </w:pict>
          </mc:Fallback>
        </mc:AlternateContent>
      </w:r>
      <w:r w:rsidRPr="001B5386">
        <w:rPr>
          <w:rFonts w:ascii="Times New Roman" w:eastAsia="Times New Roman" w:hAnsi="Times New Roman"/>
          <w:sz w:val="24"/>
          <w:szCs w:val="24"/>
          <w:lang w:val="kk-KZ" w:eastAsia="ru-RU"/>
        </w:rPr>
        <w:t>_________</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хат   _________           </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халық       __________        </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      тарих</w:t>
      </w:r>
    </w:p>
    <w:p w:rsidR="001B5386" w:rsidRPr="001B5386" w:rsidRDefault="001B5386" w:rsidP="001B5386">
      <w:pPr>
        <w:tabs>
          <w:tab w:val="left" w:pos="5595"/>
        </w:tabs>
        <w:spacing w:after="0" w:line="240" w:lineRule="auto"/>
        <w:rPr>
          <w:rFonts w:ascii="Times New Roman" w:eastAsia="Times New Roman" w:hAnsi="Times New Roman"/>
          <w:b/>
          <w:sz w:val="24"/>
          <w:szCs w:val="24"/>
          <w:lang w:val="kk-KZ" w:eastAsia="ru-RU"/>
        </w:rPr>
      </w:pPr>
      <w:r w:rsidRPr="001B5386">
        <w:rPr>
          <w:rFonts w:ascii="Times New Roman" w:eastAsia="Times New Roman" w:hAnsi="Times New Roman"/>
          <w:b/>
          <w:sz w:val="24"/>
          <w:szCs w:val="24"/>
          <w:lang w:val="kk-KZ" w:eastAsia="ru-RU"/>
        </w:rPr>
        <w:t>_________                      _________</w:t>
      </w:r>
      <w:r w:rsidRPr="001B5386">
        <w:rPr>
          <w:rFonts w:ascii="Times New Roman" w:eastAsia="Times New Roman" w:hAnsi="Times New Roman"/>
          <w:b/>
          <w:sz w:val="24"/>
          <w:szCs w:val="24"/>
          <w:lang w:val="kk-KZ" w:eastAsia="ru-RU"/>
        </w:rPr>
        <w:tab/>
        <w:t xml:space="preserve">        __________</w:t>
      </w:r>
    </w:p>
    <w:p w:rsidR="001B5386" w:rsidRPr="001B5386" w:rsidRDefault="001B5386" w:rsidP="001B5386">
      <w:pPr>
        <w:spacing w:after="0" w:line="240" w:lineRule="auto"/>
        <w:rPr>
          <w:rFonts w:ascii="Times New Roman" w:eastAsia="Times New Roman" w:hAnsi="Times New Roman"/>
          <w:b/>
          <w:sz w:val="24"/>
          <w:szCs w:val="24"/>
          <w:lang w:val="kk-KZ" w:eastAsia="ru-RU"/>
        </w:rPr>
      </w:pPr>
    </w:p>
    <w:p w:rsidR="001B5386" w:rsidRPr="001B5386" w:rsidRDefault="001B5386" w:rsidP="001B5386">
      <w:pPr>
        <w:spacing w:after="0" w:line="240" w:lineRule="auto"/>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2. </w:t>
      </w:r>
      <w:r w:rsidRPr="001B5386">
        <w:rPr>
          <w:rFonts w:ascii="Times New Roman" w:eastAsia="Times New Roman" w:hAnsi="Times New Roman"/>
          <w:b/>
          <w:sz w:val="24"/>
          <w:szCs w:val="24"/>
          <w:lang w:val="kk-KZ" w:eastAsia="ru-RU"/>
        </w:rPr>
        <w:t>Тыныс белгілері түрлеріне бірнеше мысал келтіріңіз.</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Сұрақ белгісіне: 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Леп белгісіне: ____________________________________________________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Көп нүктеге: _____________________________________________________</w:t>
      </w:r>
    </w:p>
    <w:p w:rsidR="001B5386" w:rsidRPr="001B5386" w:rsidRDefault="001B5386" w:rsidP="001B5386">
      <w:pPr>
        <w:pStyle w:val="a3"/>
        <w:jc w:val="both"/>
        <w:rPr>
          <w:rFonts w:ascii="Times New Roman" w:hAnsi="Times New Roman"/>
          <w:b/>
          <w:sz w:val="24"/>
          <w:szCs w:val="24"/>
          <w:lang w:val="kk-KZ"/>
        </w:rPr>
      </w:pPr>
      <w:r w:rsidRPr="001B5386">
        <w:rPr>
          <w:rFonts w:ascii="Times New Roman" w:eastAsia="Times New Roman" w:hAnsi="Times New Roman"/>
          <w:sz w:val="24"/>
          <w:szCs w:val="24"/>
          <w:lang w:val="kk-KZ" w:eastAsia="ru-RU"/>
        </w:rPr>
        <w:t>_________________________________________________________________</w:t>
      </w:r>
    </w:p>
    <w:p w:rsidR="001B5386" w:rsidRPr="001B5386" w:rsidRDefault="001B5386" w:rsidP="001B5386">
      <w:pPr>
        <w:pStyle w:val="a3"/>
        <w:jc w:val="both"/>
        <w:rPr>
          <w:rFonts w:ascii="Times New Roman" w:hAnsi="Times New Roman"/>
          <w:b/>
          <w:sz w:val="24"/>
          <w:szCs w:val="24"/>
          <w:lang w:val="kk-KZ"/>
        </w:rPr>
      </w:pPr>
    </w:p>
    <w:p w:rsidR="001B5386" w:rsidRPr="001B5386" w:rsidRDefault="001B5386" w:rsidP="001B5386">
      <w:pPr>
        <w:pStyle w:val="a3"/>
        <w:jc w:val="both"/>
        <w:rPr>
          <w:rFonts w:ascii="Times New Roman" w:hAnsi="Times New Roman"/>
          <w:b/>
          <w:sz w:val="24"/>
          <w:szCs w:val="24"/>
          <w:lang w:val="kk-KZ"/>
        </w:rPr>
      </w:pPr>
    </w:p>
    <w:p w:rsidR="00390AD7" w:rsidRPr="001B5386" w:rsidRDefault="001B5386" w:rsidP="001B5386">
      <w:pPr>
        <w:pStyle w:val="a3"/>
        <w:jc w:val="both"/>
        <w:rPr>
          <w:rFonts w:ascii="Times New Roman" w:hAnsi="Times New Roman"/>
          <w:b/>
          <w:sz w:val="24"/>
          <w:szCs w:val="24"/>
          <w:lang w:val="kk-KZ"/>
        </w:rPr>
      </w:pPr>
      <w:r>
        <w:rPr>
          <w:rFonts w:ascii="Times New Roman" w:hAnsi="Times New Roman"/>
          <w:b/>
          <w:sz w:val="24"/>
          <w:szCs w:val="24"/>
          <w:lang w:val="kk-KZ"/>
        </w:rPr>
        <w:lastRenderedPageBreak/>
        <w:t xml:space="preserve">3. </w:t>
      </w:r>
      <w:r w:rsidR="00390AD7" w:rsidRPr="001B5386">
        <w:rPr>
          <w:rFonts w:ascii="Times New Roman" w:hAnsi="Times New Roman"/>
          <w:b/>
          <w:sz w:val="24"/>
          <w:szCs w:val="24"/>
          <w:lang w:val="kk-KZ"/>
        </w:rPr>
        <w:t>Мәтінді  мәнерлеп  оқып,  сөйлем  соңына  тиісті  тыныс белгілерін қойып, көшіріңіздер.</w:t>
      </w:r>
    </w:p>
    <w:p w:rsidR="00390AD7" w:rsidRPr="001B5386" w:rsidRDefault="00390AD7" w:rsidP="00390AD7">
      <w:pPr>
        <w:pStyle w:val="a3"/>
        <w:jc w:val="center"/>
        <w:rPr>
          <w:rFonts w:ascii="Times New Roman" w:hAnsi="Times New Roman"/>
          <w:b/>
          <w:sz w:val="24"/>
          <w:szCs w:val="24"/>
          <w:lang w:val="kk-KZ"/>
        </w:rPr>
      </w:pPr>
      <w:r w:rsidRPr="001B5386">
        <w:rPr>
          <w:rFonts w:ascii="Times New Roman" w:hAnsi="Times New Roman"/>
          <w:b/>
          <w:sz w:val="24"/>
          <w:szCs w:val="24"/>
          <w:lang w:val="kk-KZ"/>
        </w:rPr>
        <w:t>Адам атын ардақта</w:t>
      </w:r>
    </w:p>
    <w:p w:rsidR="00390AD7" w:rsidRPr="001B5386" w:rsidRDefault="00390AD7" w:rsidP="00390AD7">
      <w:pPr>
        <w:pStyle w:val="a3"/>
        <w:ind w:firstLine="708"/>
        <w:jc w:val="both"/>
        <w:rPr>
          <w:rFonts w:ascii="Times New Roman" w:hAnsi="Times New Roman"/>
          <w:sz w:val="24"/>
          <w:szCs w:val="24"/>
          <w:lang w:val="kk-KZ"/>
        </w:rPr>
      </w:pPr>
      <w:r w:rsidRPr="001B5386">
        <w:rPr>
          <w:rFonts w:ascii="Times New Roman" w:hAnsi="Times New Roman"/>
          <w:sz w:val="24"/>
          <w:szCs w:val="24"/>
          <w:lang w:val="kk-KZ"/>
        </w:rPr>
        <w:t>Әскербек  әкесімен  әзілдей  сөйлесіп,  күлімдеп  жүреді  Әкесі  Әлмен баласының көңілді жүргеніне мәз болады Бірақ бүгін көңіл деген нәзік нәрсені күте білмей Әскербек әкесін ренжітіп алды Оқиға ойда жоқта сөзбен шиеленісті Мектептен жақсы баға алып, жайраңдап келген Әскербек әкесіне:</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Әлмен Әлменович, әдебиет сабағынан бес алғанымды хабарлаймын – дедіӘншейінде  танадай  қара  көздерін  күлімдетіп,  баласына  елжірей  қарайтын, бұл жолы қалың қасты қабағын қарс жауып алды</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Балам, бойың менен биік бола бастағанға, ойың да биік бола ма десем</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xml:space="preserve">– Құлдық ұрып, құлшылық етуге әзірмін, көке Не кінәм бар </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Әдептілік әкені құрметтеуден басталады</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Құрақ ұшып, құрмет көрсетіп тұрған жоқпын ба</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Мені  «көке» деуші  едің,  енді тең құрбыңдай тергейтін болыпсың  «Ұрыс «сен» деген сөзден шығады» дейді халық</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xml:space="preserve">– Аты-жөніңізді толық айту да айып па </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Қазақ  атам  ұрпағын  әрбір  адамды  құрметтей  білуге  үйретеді  Ал  адамды құрметтеу үшін атын ардақтап, дәрежесін көтеріп, жасы мен туыстық қатысына қарай ата, әже, апа, шеше,  көке, тәте, жәке, аға, ағатайым, нағашы, жиен, бөле деу керек–  Көке, кешіріңіз, шынында да, сый-құрмет көрсету осындай ұсақ-түйектен басталады деп ойлаған жоқ едім</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Бұл рәсім ұсақ-түйек емес, ат тергеу – адамгершіліктің белгісі</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Ат тергеу келіндердің ғана міндеті емес пе</w:t>
      </w:r>
    </w:p>
    <w:p w:rsidR="00421511"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Адамды өз атымен атамай, тіпті болмаса атының соңына сыпайылап «еке» деген  жұрнақты  қосып  айту  –  үлкен  дәстүр  «Көкем»,  «Апам»,  «Ағатайым», «Атам» деген сөзді қосып айту  –  сыпайылық Ол  –  халықтық дәстүр, мән қояр мәдениет белгісі («Халық тағылымы» кітабынан)</w:t>
      </w:r>
    </w:p>
    <w:p w:rsidR="001B5386" w:rsidRPr="001B5386" w:rsidRDefault="001B5386" w:rsidP="00390AD7">
      <w:pPr>
        <w:pStyle w:val="a3"/>
        <w:jc w:val="both"/>
        <w:rPr>
          <w:rFonts w:ascii="Times New Roman" w:hAnsi="Times New Roman"/>
          <w:sz w:val="24"/>
          <w:szCs w:val="24"/>
          <w:lang w:val="kk-KZ"/>
        </w:rPr>
      </w:pP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4. </w:t>
      </w:r>
      <w:r w:rsidRPr="001B5386">
        <w:rPr>
          <w:rFonts w:ascii="Times New Roman" w:eastAsia="Times New Roman" w:hAnsi="Times New Roman"/>
          <w:b/>
          <w:sz w:val="24"/>
          <w:szCs w:val="24"/>
          <w:lang w:val="kk-KZ" w:eastAsia="ru-RU"/>
        </w:rPr>
        <w:t>Сауаттылық әліппесі.</w:t>
      </w:r>
    </w:p>
    <w:tbl>
      <w:tblPr>
        <w:tblStyle w:val="a4"/>
        <w:tblW w:w="0" w:type="auto"/>
        <w:tblInd w:w="0" w:type="dxa"/>
        <w:tblLook w:val="01E0" w:firstRow="1" w:lastRow="1" w:firstColumn="1" w:lastColumn="1" w:noHBand="0" w:noVBand="0"/>
      </w:tblPr>
      <w:tblGrid>
        <w:gridCol w:w="9108"/>
      </w:tblGrid>
      <w:tr w:rsidR="001B5386" w:rsidRPr="001B5386" w:rsidTr="007C1F82">
        <w:trPr>
          <w:trHeight w:val="693"/>
        </w:trPr>
        <w:tc>
          <w:tcPr>
            <w:tcW w:w="9108" w:type="dxa"/>
          </w:tcPr>
          <w:p w:rsidR="001B5386" w:rsidRPr="001B5386" w:rsidRDefault="001B5386" w:rsidP="001B5386">
            <w:pPr>
              <w:jc w:val="both"/>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Һ әрпі санаулы сөздерде ғана қолданылады. Мысалы: қаһарман, қаһарлы, гауһар, аһ,</w:t>
            </w:r>
          </w:p>
          <w:p w:rsidR="001B5386" w:rsidRPr="001B5386" w:rsidRDefault="001B5386" w:rsidP="001B5386">
            <w:pPr>
              <w:jc w:val="both"/>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 xml:space="preserve">уһ, жауһар, аһылады, уһіледі, жиһаз, жиһан.  </w:t>
            </w:r>
          </w:p>
        </w:tc>
      </w:tr>
    </w:tbl>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Тапсырма: кестеде көрсетілген сөздермен бірнеше сөйлем құраңыз.</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w:t>
      </w: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w:t>
      </w: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5</w:t>
      </w:r>
      <w:r w:rsidRPr="001B5386">
        <w:rPr>
          <w:rFonts w:ascii="Times New Roman" w:eastAsia="Times New Roman" w:hAnsi="Times New Roman"/>
          <w:b/>
          <w:sz w:val="24"/>
          <w:szCs w:val="24"/>
          <w:lang w:val="kk-KZ" w:eastAsia="ru-RU"/>
        </w:rPr>
        <w:t>. Берілген тіркестермен сөйлем құраңыз.</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Пікір айту. ______________________________________________________</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Пікір білдіру. ____________________________________________________</w:t>
      </w:r>
    </w:p>
    <w:p w:rsidR="001B5386" w:rsidRPr="001B5386" w:rsidRDefault="001B5386" w:rsidP="001B5386">
      <w:pPr>
        <w:pStyle w:val="a3"/>
        <w:jc w:val="both"/>
        <w:rPr>
          <w:rFonts w:ascii="Times New Roman" w:hAnsi="Times New Roman"/>
          <w:sz w:val="24"/>
          <w:szCs w:val="24"/>
          <w:lang w:val="kk-KZ"/>
        </w:rPr>
      </w:pPr>
      <w:r w:rsidRPr="001B5386">
        <w:rPr>
          <w:rFonts w:ascii="Times New Roman" w:eastAsia="Times New Roman" w:hAnsi="Times New Roman"/>
          <w:sz w:val="24"/>
          <w:szCs w:val="24"/>
          <w:lang w:val="kk-KZ" w:eastAsia="ru-RU"/>
        </w:rPr>
        <w:t>Пікір таластыру. _________________________________________________</w:t>
      </w:r>
    </w:p>
    <w:sectPr w:rsidR="001B5386" w:rsidRPr="001B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7D9D"/>
    <w:multiLevelType w:val="hybridMultilevel"/>
    <w:tmpl w:val="23C0E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EE22A6"/>
    <w:multiLevelType w:val="hybridMultilevel"/>
    <w:tmpl w:val="1E94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76"/>
    <w:rsid w:val="001B5386"/>
    <w:rsid w:val="00390AD7"/>
    <w:rsid w:val="00421511"/>
    <w:rsid w:val="0085731A"/>
    <w:rsid w:val="00FC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F76"/>
    <w:pPr>
      <w:spacing w:after="0" w:line="240" w:lineRule="auto"/>
    </w:pPr>
    <w:rPr>
      <w:rFonts w:ascii="Calibri" w:eastAsia="Calibri" w:hAnsi="Calibri" w:cs="Times New Roman"/>
    </w:rPr>
  </w:style>
  <w:style w:type="table" w:styleId="a4">
    <w:name w:val="Table Grid"/>
    <w:basedOn w:val="a1"/>
    <w:rsid w:val="001B538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B5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F76"/>
    <w:pPr>
      <w:spacing w:after="0" w:line="240" w:lineRule="auto"/>
    </w:pPr>
    <w:rPr>
      <w:rFonts w:ascii="Calibri" w:eastAsia="Calibri" w:hAnsi="Calibri" w:cs="Times New Roman"/>
    </w:rPr>
  </w:style>
  <w:style w:type="table" w:styleId="a4">
    <w:name w:val="Table Grid"/>
    <w:basedOn w:val="a1"/>
    <w:rsid w:val="001B538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B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2018-01-17T16:52:00Z</dcterms:created>
  <dcterms:modified xsi:type="dcterms:W3CDTF">2018-01-17T16:52:00Z</dcterms:modified>
</cp:coreProperties>
</file>